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F6" w:rsidRPr="00BC6A37" w:rsidRDefault="00A444F6" w:rsidP="00A444F6">
      <w:pPr>
        <w:keepNext/>
        <w:spacing w:before="540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Должностной регламент</w:t>
      </w:r>
      <w:bookmarkStart w:id="0" w:name="_GoBack"/>
      <w:bookmarkEnd w:id="0"/>
      <w:r w:rsidRPr="00BC6A37">
        <w:rPr>
          <w:b/>
          <w:bCs/>
          <w:snapToGrid/>
          <w:kern w:val="32"/>
          <w:sz w:val="24"/>
          <w:szCs w:val="24"/>
        </w:rPr>
        <w:br/>
        <w:t>старшего государственного налогового инспектора</w:t>
      </w:r>
      <w:r w:rsidRPr="00BC6A37">
        <w:rPr>
          <w:b/>
          <w:bCs/>
          <w:snapToGrid/>
          <w:kern w:val="32"/>
          <w:sz w:val="24"/>
          <w:szCs w:val="24"/>
        </w:rPr>
        <w:br/>
        <w:t xml:space="preserve">отдела досудебного урегулирования налоговых споров </w:t>
      </w:r>
    </w:p>
    <w:p w:rsidR="00A444F6" w:rsidRPr="00BC6A37" w:rsidRDefault="00A444F6" w:rsidP="00A444F6">
      <w:pPr>
        <w:keepNext/>
        <w:spacing w:after="60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Управления ФНС России по Республике Карелия</w:t>
      </w:r>
      <w:r w:rsidRPr="00BC6A37">
        <w:rPr>
          <w:b/>
          <w:bCs/>
          <w:snapToGrid/>
          <w:kern w:val="32"/>
          <w:sz w:val="24"/>
          <w:szCs w:val="24"/>
        </w:rPr>
        <w:br/>
      </w:r>
    </w:p>
    <w:p w:rsidR="00A444F6" w:rsidRPr="00BC6A37" w:rsidRDefault="00A444F6" w:rsidP="00A444F6">
      <w:pPr>
        <w:keepNext/>
        <w:spacing w:before="180" w:after="60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I. Общие положения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досудебного урегулирования налоговых споров Управления ФНС России по Республике Карелия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Регистрационный номер (код) должности – 11-3-4-095.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– регулирование налоговой деятельности.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3. Вид профессиональной служебной деятельности – осуществление налогового контроля. Детализация вида деятельности – досудебное урегулирование налоговых и иных споров.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руководителем Управления ФНС России по Республике Карелия (лицом, исполняющим его обязанности).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5. Старший государственный налоговый инспектор непосредственно подчиняется начальнику отдела досудебного урегулирования налоговых споров Управления ФНС России по Республике Карелия (далее – Управление).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6. Старший государственный налоговый инспектор обязан соблюдать служебный распорядок Управления.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spacing w:before="180" w:after="60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 xml:space="preserve">II. Квалификационные требования </w:t>
      </w:r>
      <w:r w:rsidRPr="00BC6A37">
        <w:rPr>
          <w:b/>
          <w:bCs/>
          <w:snapToGrid/>
          <w:kern w:val="32"/>
          <w:sz w:val="24"/>
          <w:szCs w:val="24"/>
        </w:rPr>
        <w:br/>
        <w:t>для замещения должности гражданской службы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before="60" w:line="247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7. Для замещения должности старшего государственного налогового инспектора устанавливаются следующие требования:</w:t>
      </w:r>
    </w:p>
    <w:p w:rsidR="00A444F6" w:rsidRPr="00BC6A37" w:rsidRDefault="00A444F6" w:rsidP="00A444F6">
      <w:pPr>
        <w:shd w:val="clear" w:color="auto" w:fill="FFFFFF"/>
        <w:autoSpaceDE w:val="0"/>
        <w:autoSpaceDN w:val="0"/>
        <w:adjustRightInd w:val="0"/>
        <w:spacing w:line="252" w:lineRule="auto"/>
        <w:ind w:right="17" w:firstLine="731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BC6A37">
        <w:rPr>
          <w:rFonts w:eastAsia="Calibri"/>
          <w:snapToGrid/>
          <w:sz w:val="24"/>
          <w:szCs w:val="24"/>
          <w:lang w:eastAsia="en-US"/>
        </w:rPr>
        <w:t xml:space="preserve">7.1. </w:t>
      </w:r>
      <w:proofErr w:type="gramStart"/>
      <w:r w:rsidRPr="00BC6A37">
        <w:rPr>
          <w:snapToGrid/>
          <w:sz w:val="24"/>
          <w:szCs w:val="24"/>
        </w:rPr>
        <w:t>Наличие в соответствии со статьёй 12 Федерального закона от 27.07.2004 № 79-ФЗ «</w:t>
      </w:r>
      <w:r w:rsidRPr="00BC6A37">
        <w:rPr>
          <w:i/>
          <w:snapToGrid/>
          <w:sz w:val="24"/>
          <w:szCs w:val="24"/>
        </w:rPr>
        <w:t xml:space="preserve">О государственной гражданской службе Российской Федерации» </w:t>
      </w:r>
      <w:r w:rsidRPr="00BC6A37">
        <w:rPr>
          <w:snapToGrid/>
          <w:sz w:val="24"/>
          <w:szCs w:val="24"/>
        </w:rPr>
        <w:t xml:space="preserve">высшего профессионального образования (высшее экономическое и/или высшее юридическое образование, направления подготовки (специальности) </w:t>
      </w:r>
      <w:r w:rsidRPr="00BC6A37">
        <w:rPr>
          <w:rFonts w:eastAsia="Calibri"/>
          <w:snapToGrid/>
          <w:sz w:val="24"/>
          <w:szCs w:val="24"/>
          <w:lang w:eastAsia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</w:t>
      </w:r>
      <w:proofErr w:type="gramEnd"/>
      <w:r w:rsidRPr="00BC6A37">
        <w:rPr>
          <w:rFonts w:eastAsia="Calibri"/>
          <w:snapToGrid/>
          <w:sz w:val="24"/>
          <w:szCs w:val="24"/>
          <w:lang w:eastAsia="en-US"/>
        </w:rPr>
        <w:t xml:space="preserve"> </w:t>
      </w:r>
      <w:proofErr w:type="gramStart"/>
      <w:r w:rsidRPr="00BC6A37">
        <w:rPr>
          <w:rFonts w:eastAsia="Calibri"/>
          <w:snapToGrid/>
          <w:sz w:val="24"/>
          <w:szCs w:val="24"/>
          <w:lang w:eastAsia="en-US"/>
        </w:rPr>
        <w:t>которых</w:t>
      </w:r>
      <w:proofErr w:type="gramEnd"/>
      <w:r w:rsidRPr="00BC6A37">
        <w:rPr>
          <w:rFonts w:eastAsia="Calibri"/>
          <w:snapToGrid/>
          <w:sz w:val="24"/>
          <w:szCs w:val="24"/>
          <w:lang w:eastAsia="en-US"/>
        </w:rPr>
        <w:t xml:space="preserve">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444F6" w:rsidRPr="00BC6A37" w:rsidRDefault="00A444F6" w:rsidP="00A444F6">
      <w:pPr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7.2.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BC6A37">
        <w:rPr>
          <w:snapToGrid/>
          <w:sz w:val="24"/>
          <w:szCs w:val="24"/>
        </w:rPr>
        <w:t>который</w:t>
      </w:r>
      <w:proofErr w:type="gramEnd"/>
      <w:r w:rsidRPr="00BC6A37">
        <w:rPr>
          <w:snapToGrid/>
          <w:sz w:val="24"/>
          <w:szCs w:val="24"/>
        </w:rPr>
        <w:t xml:space="preserve"> необходим для замещения должности старшего государственного налогового инспектора, не предъявляются.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7.3. </w:t>
      </w:r>
      <w:proofErr w:type="gramStart"/>
      <w:r w:rsidRPr="00BC6A37">
        <w:rPr>
          <w:snapToGrid/>
          <w:sz w:val="24"/>
          <w:szCs w:val="24"/>
        </w:rPr>
        <w:t xml:space="preserve">Наличие базовых знаний: основ управления и организации труда, процесса прохождения гражданской службы, норм делового общения, делового письма и ведения деловых переговоров, работы с обращениями граждан, правил делового этикета, форм и методов работы с применением автоматизированных средств управления, </w:t>
      </w:r>
      <w:hyperlink r:id="rId8" w:history="1">
        <w:r w:rsidRPr="00BC6A37">
          <w:rPr>
            <w:bCs/>
            <w:snapToGrid/>
            <w:sz w:val="24"/>
            <w:szCs w:val="24"/>
          </w:rPr>
          <w:t xml:space="preserve">служебного </w:t>
        </w:r>
        <w:r w:rsidRPr="00BC6A37">
          <w:rPr>
            <w:bCs/>
            <w:snapToGrid/>
            <w:sz w:val="24"/>
            <w:szCs w:val="24"/>
          </w:rPr>
          <w:lastRenderedPageBreak/>
          <w:t>распорядка</w:t>
        </w:r>
      </w:hyperlink>
      <w:r w:rsidRPr="00BC6A37">
        <w:rPr>
          <w:snapToGrid/>
          <w:sz w:val="24"/>
          <w:szCs w:val="24"/>
        </w:rPr>
        <w:t xml:space="preserve"> управления, должностного регламента,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</w:t>
      </w:r>
      <w:proofErr w:type="gramEnd"/>
      <w:r w:rsidRPr="00BC6A37">
        <w:rPr>
          <w:snapToGrid/>
          <w:sz w:val="24"/>
          <w:szCs w:val="24"/>
        </w:rPr>
        <w:t xml:space="preserve">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47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7.4. </w:t>
      </w:r>
      <w:proofErr w:type="gramStart"/>
      <w:r w:rsidRPr="00BC6A37">
        <w:rPr>
          <w:snapToGrid/>
          <w:sz w:val="24"/>
          <w:szCs w:val="24"/>
        </w:rPr>
        <w:t xml:space="preserve">Наличие профессиональных знаний, включая знание </w:t>
      </w:r>
      <w:hyperlink r:id="rId9" w:history="1">
        <w:r w:rsidRPr="00BC6A37">
          <w:rPr>
            <w:bCs/>
            <w:snapToGrid/>
            <w:sz w:val="24"/>
            <w:szCs w:val="24"/>
          </w:rPr>
          <w:t>Конституции</w:t>
        </w:r>
      </w:hyperlink>
      <w:r w:rsidRPr="00BC6A37">
        <w:rPr>
          <w:snapToGrid/>
          <w:sz w:val="24"/>
          <w:szCs w:val="24"/>
        </w:rPr>
        <w:t xml:space="preserve"> Российской Федерации, Налогового кодекса Российской Федерации, Кодекса Российской Федерации об административных правонарушениях, Федерального закона от 08 августа 2001 года № 129-ФЗ «</w:t>
      </w:r>
      <w:r w:rsidRPr="00BC6A37">
        <w:rPr>
          <w:i/>
          <w:snapToGrid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Pr="00BC6A37">
        <w:rPr>
          <w:snapToGrid/>
          <w:sz w:val="24"/>
          <w:szCs w:val="24"/>
        </w:rPr>
        <w:t>», Федерального закона от 02 мая 2005 года № 59-ФЗ «</w:t>
      </w:r>
      <w:r w:rsidRPr="00BC6A37">
        <w:rPr>
          <w:i/>
          <w:snapToGrid/>
          <w:sz w:val="24"/>
          <w:szCs w:val="24"/>
        </w:rPr>
        <w:t>О порядке рассмотрения обращения граждан Российской Федерации</w:t>
      </w:r>
      <w:r w:rsidRPr="00BC6A37">
        <w:rPr>
          <w:snapToGrid/>
          <w:sz w:val="24"/>
          <w:szCs w:val="24"/>
        </w:rPr>
        <w:t>», постановления Правительства Российской Федерации от 16 августа 2012 года № 840 «</w:t>
      </w:r>
      <w:r w:rsidRPr="00BC6A37">
        <w:rPr>
          <w:i/>
          <w:snapToGrid/>
          <w:sz w:val="24"/>
          <w:szCs w:val="24"/>
        </w:rPr>
        <w:t>О</w:t>
      </w:r>
      <w:proofErr w:type="gramEnd"/>
      <w:r w:rsidRPr="00BC6A37">
        <w:rPr>
          <w:i/>
          <w:snapToGrid/>
          <w:sz w:val="24"/>
          <w:szCs w:val="24"/>
        </w:rPr>
        <w:t xml:space="preserve"> </w:t>
      </w:r>
      <w:proofErr w:type="gramStart"/>
      <w:r w:rsidRPr="00BC6A37">
        <w:rPr>
          <w:i/>
          <w:snapToGrid/>
          <w:sz w:val="24"/>
          <w:szCs w:val="24"/>
        </w:rPr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C6A37">
        <w:rPr>
          <w:i/>
          <w:snapToGrid/>
          <w:sz w:val="24"/>
          <w:szCs w:val="24"/>
        </w:rPr>
        <w:t>Росатом</w:t>
      </w:r>
      <w:proofErr w:type="spellEnd"/>
      <w:r w:rsidRPr="00BC6A37">
        <w:rPr>
          <w:i/>
          <w:snapToGrid/>
          <w:sz w:val="24"/>
          <w:szCs w:val="24"/>
        </w:rPr>
        <w:t xml:space="preserve">» и её должностных лиц, </w:t>
      </w:r>
      <w:r w:rsidRPr="00BC6A37">
        <w:rPr>
          <w:snapToGrid/>
          <w:sz w:val="24"/>
          <w:szCs w:val="24"/>
        </w:rPr>
        <w:t>приказа ФНС России от 13 февраля 2013 года № ММВ-7-9/78@ «</w:t>
      </w:r>
      <w:r w:rsidRPr="00BC6A37">
        <w:rPr>
          <w:i/>
          <w:snapToGrid/>
          <w:sz w:val="24"/>
          <w:szCs w:val="24"/>
        </w:rPr>
        <w:t>Об утверждении концепции развития досудебного урегулирования налоговых споров в системе</w:t>
      </w:r>
      <w:proofErr w:type="gramEnd"/>
      <w:r w:rsidRPr="00BC6A37">
        <w:rPr>
          <w:i/>
          <w:snapToGrid/>
          <w:sz w:val="24"/>
          <w:szCs w:val="24"/>
        </w:rPr>
        <w:t xml:space="preserve"> налоговых органов Российской Федерации на 2012-2018 годы</w:t>
      </w:r>
      <w:r w:rsidRPr="00BC6A37">
        <w:rPr>
          <w:snapToGrid/>
          <w:sz w:val="24"/>
          <w:szCs w:val="24"/>
        </w:rPr>
        <w:t>».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47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47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7.5. Наличие профессиональных навыков, необходимых для выполнения работы в сфере досудебного урегулирования налоговых и иных споров,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</w:p>
    <w:p w:rsidR="00A444F6" w:rsidRPr="00BC6A37" w:rsidRDefault="00A444F6" w:rsidP="00A444F6">
      <w:pPr>
        <w:spacing w:line="247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7.6. </w:t>
      </w:r>
      <w:proofErr w:type="gramStart"/>
      <w:r w:rsidRPr="00BC6A37">
        <w:rPr>
          <w:snapToGrid/>
          <w:sz w:val="24"/>
          <w:szCs w:val="24"/>
        </w:rPr>
        <w:t>Наличие базовых умений: навыков в области информационно-коммуникационных технологий базового уровня, в частности: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системе, применяемой в налоговых органах;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</w:t>
      </w:r>
      <w:proofErr w:type="gramEnd"/>
      <w:r w:rsidRPr="00BC6A37">
        <w:rPr>
          <w:snapToGrid/>
          <w:sz w:val="24"/>
          <w:szCs w:val="24"/>
        </w:rPr>
        <w:t xml:space="preserve"> работы с базами данных, электронными сервисами ФНС России.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47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7.7. Наличие профессиональных умений: сбор и анализ материалов по жалобам (обращениям) налогоплательщиков (плательщиков сборов, налоговых агентов, иных заинтересованных лиц), а также возражениям указанных лиц по актам налоговых проверок, проводимых налоговыми органами, грамотное и последовательное изложение информации в подготавливаемых документах.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47" w:lineRule="auto"/>
        <w:ind w:firstLine="72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III. Должностные обязанности, права и ответственность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before="120"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8.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BC6A37">
          <w:rPr>
            <w:bCs/>
            <w:snapToGrid/>
            <w:sz w:val="24"/>
            <w:szCs w:val="24"/>
          </w:rPr>
          <w:t>статьями 14</w:t>
        </w:r>
      </w:hyperlink>
      <w:r w:rsidRPr="00BC6A37">
        <w:rPr>
          <w:b/>
          <w:snapToGrid/>
          <w:sz w:val="24"/>
          <w:szCs w:val="24"/>
        </w:rPr>
        <w:t xml:space="preserve">, </w:t>
      </w:r>
      <w:hyperlink r:id="rId11" w:history="1">
        <w:r w:rsidRPr="00BC6A37">
          <w:rPr>
            <w:bCs/>
            <w:snapToGrid/>
            <w:sz w:val="24"/>
            <w:szCs w:val="24"/>
          </w:rPr>
          <w:t>15</w:t>
        </w:r>
      </w:hyperlink>
      <w:r w:rsidRPr="00BC6A37">
        <w:rPr>
          <w:b/>
          <w:snapToGrid/>
          <w:sz w:val="24"/>
          <w:szCs w:val="24"/>
        </w:rPr>
        <w:t xml:space="preserve">, </w:t>
      </w:r>
      <w:hyperlink r:id="rId12" w:history="1">
        <w:r w:rsidRPr="00BC6A37">
          <w:rPr>
            <w:bCs/>
            <w:snapToGrid/>
            <w:sz w:val="24"/>
            <w:szCs w:val="24"/>
          </w:rPr>
          <w:t>17</w:t>
        </w:r>
      </w:hyperlink>
      <w:r w:rsidRPr="00BC6A37">
        <w:rPr>
          <w:b/>
          <w:snapToGrid/>
          <w:sz w:val="24"/>
          <w:szCs w:val="24"/>
        </w:rPr>
        <w:t xml:space="preserve">, </w:t>
      </w:r>
      <w:hyperlink r:id="rId13" w:history="1">
        <w:r w:rsidRPr="00BC6A37">
          <w:rPr>
            <w:bCs/>
            <w:snapToGrid/>
            <w:sz w:val="24"/>
            <w:szCs w:val="24"/>
          </w:rPr>
          <w:t>18</w:t>
        </w:r>
      </w:hyperlink>
      <w:r w:rsidRPr="00BC6A37">
        <w:rPr>
          <w:snapToGrid/>
          <w:sz w:val="24"/>
          <w:szCs w:val="24"/>
        </w:rPr>
        <w:t xml:space="preserve"> Федерального закона от 27.07.2004 № 79-ФЗ «</w:t>
      </w:r>
      <w:r w:rsidRPr="00BC6A37">
        <w:rPr>
          <w:i/>
          <w:snapToGrid/>
          <w:sz w:val="24"/>
          <w:szCs w:val="24"/>
        </w:rPr>
        <w:t>О государственной гражданской службе Российской Федерации»</w:t>
      </w:r>
      <w:r w:rsidRPr="00BC6A37">
        <w:rPr>
          <w:snapToGrid/>
          <w:sz w:val="24"/>
          <w:szCs w:val="24"/>
        </w:rPr>
        <w:t>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before="60"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9. </w:t>
      </w:r>
      <w:proofErr w:type="gramStart"/>
      <w:r w:rsidRPr="00BC6A37">
        <w:rPr>
          <w:snapToGrid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года  №506, Положением об </w:t>
      </w:r>
      <w:r w:rsidRPr="00BC6A37">
        <w:rPr>
          <w:snapToGrid/>
          <w:sz w:val="24"/>
          <w:szCs w:val="24"/>
        </w:rPr>
        <w:lastRenderedPageBreak/>
        <w:t>Управлении, Положением об отделе досудебного урегулирования налоговых споров (далее – отдел), приказами (распоряжениями) ФНС России, приказами Управления, поручениями руководства Управления.</w:t>
      </w:r>
      <w:proofErr w:type="gramEnd"/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80" w:line="252" w:lineRule="auto"/>
        <w:ind w:left="17" w:right="17"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 целях реализации задач и функций, возложенных на отдел досудебного урегулирования налоговых споров Управления, старший государственный налоговый инспектор обязан: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right="11"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9.1. </w:t>
      </w:r>
      <w:r w:rsidRPr="00BC6A37">
        <w:rPr>
          <w:sz w:val="24"/>
          <w:szCs w:val="24"/>
        </w:rPr>
        <w:t>Осуществлять работу по досудебному урегулированию налоговых и иных споров, заключающуюся в подготовке проектов решений (ответов, писем) на жалобы, заявления и обращения граждан, индивидуальных предпринимателей и юридических лиц по вопросам соблюдения законодательства о налогах и сборах;</w:t>
      </w:r>
    </w:p>
    <w:p w:rsidR="00A444F6" w:rsidRPr="00BC6A37" w:rsidRDefault="00A444F6" w:rsidP="00A444F6">
      <w:p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right="5" w:firstLine="709"/>
        <w:jc w:val="both"/>
        <w:rPr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9.2. </w:t>
      </w:r>
      <w:proofErr w:type="gramStart"/>
      <w:r w:rsidRPr="00BC6A37">
        <w:rPr>
          <w:snapToGrid/>
          <w:sz w:val="24"/>
          <w:szCs w:val="24"/>
        </w:rPr>
        <w:t>В порядке и в сроки, установленные Налоговым кодексом Российской Федерации, законами Российской Федерации, соответствующими письмами, рекомендациями и иными нормативными правовыми актами ФНС России, соответствующими организационно-распорядительными документами по Управлению и в соответствии с поручением начальника отдела (лица, исполняющего его обязанности) осуществлять работу по досудебному урегулированию налоговых и иных споров, заключающуюся в подготовке проектов решений (ответов, писем) на жалобы, заявления и обращения</w:t>
      </w:r>
      <w:proofErr w:type="gramEnd"/>
      <w:r w:rsidRPr="00BC6A37">
        <w:rPr>
          <w:snapToGrid/>
          <w:sz w:val="24"/>
          <w:szCs w:val="24"/>
        </w:rPr>
        <w:t xml:space="preserve"> </w:t>
      </w:r>
      <w:r w:rsidRPr="00BC6A37">
        <w:rPr>
          <w:sz w:val="24"/>
          <w:szCs w:val="24"/>
        </w:rPr>
        <w:t>организаций, индивидуальных предпринимателей и физических лиц, заинтересованных лиц, лиц, участвующих в делах о банкротстве:</w:t>
      </w:r>
    </w:p>
    <w:p w:rsidR="00A444F6" w:rsidRPr="00BC6A37" w:rsidRDefault="00A444F6" w:rsidP="00A444F6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4"/>
          <w:szCs w:val="24"/>
        </w:rPr>
      </w:pPr>
      <w:proofErr w:type="gramStart"/>
      <w:r w:rsidRPr="00BC6A37">
        <w:rPr>
          <w:sz w:val="24"/>
          <w:szCs w:val="24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BC6A37">
        <w:rPr>
          <w:sz w:val="24"/>
          <w:szCs w:val="24"/>
        </w:rPr>
        <w:t xml:space="preserve"> их должностных лиц, которые, по  мнению налогоплательщиков (иных заинтересованных лиц),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left="29" w:right="5" w:firstLine="709"/>
        <w:jc w:val="both"/>
        <w:rPr>
          <w:sz w:val="24"/>
          <w:szCs w:val="24"/>
        </w:rPr>
      </w:pPr>
      <w:r w:rsidRPr="00BC6A37">
        <w:rPr>
          <w:sz w:val="24"/>
          <w:szCs w:val="24"/>
        </w:rPr>
        <w:t>- связанных с процедурой проверки налоговыми органами соблюдения требований к контрольно-кассовой технике, порядка и условий её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права,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left="29" w:right="5" w:firstLine="709"/>
        <w:jc w:val="both"/>
        <w:rPr>
          <w:sz w:val="24"/>
          <w:szCs w:val="24"/>
        </w:rPr>
      </w:pPr>
      <w:r w:rsidRPr="00BC6A37">
        <w:rPr>
          <w:sz w:val="24"/>
          <w:szCs w:val="24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9.3.Информировать начальника отдела и руководителя Управления для принятия ими решений по вопросам досудебного урегулирования налоговых споров;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205"/>
        </w:tabs>
        <w:autoSpaceDE w:val="0"/>
        <w:autoSpaceDN w:val="0"/>
        <w:adjustRightInd w:val="0"/>
        <w:spacing w:line="252" w:lineRule="auto"/>
        <w:ind w:left="5" w:right="10" w:firstLine="704"/>
        <w:jc w:val="both"/>
        <w:rPr>
          <w:snapToGrid/>
          <w:spacing w:val="-7"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9.4. В порядке, установленном правовыми актами и иными организационно-распорядительными документами ФНС России, и в соответствии с поручением начальника отдела готовить по запросу Федеральной налоговой службы заключения по жалобам, поступающим (поступившим) в ФНС России. </w:t>
      </w:r>
      <w:proofErr w:type="gramStart"/>
      <w:r w:rsidRPr="00BC6A37">
        <w:rPr>
          <w:snapToGrid/>
          <w:sz w:val="24"/>
          <w:szCs w:val="24"/>
        </w:rPr>
        <w:t xml:space="preserve">В порядке и в сроки, установленные Налоговым кодексом Российской </w:t>
      </w:r>
      <w:r w:rsidRPr="00BC6A37">
        <w:rPr>
          <w:snapToGrid/>
          <w:spacing w:val="-1"/>
          <w:sz w:val="24"/>
          <w:szCs w:val="24"/>
        </w:rPr>
        <w:t xml:space="preserve">Федерации, соответствующими действующими регламентами рассмотрения возражений на </w:t>
      </w:r>
      <w:r w:rsidRPr="00BC6A37">
        <w:rPr>
          <w:snapToGrid/>
          <w:sz w:val="24"/>
          <w:szCs w:val="24"/>
        </w:rPr>
        <w:t>акты налоговых проверок и взаимодействия отделов при рассмотрении возражений на акты проверок, организационно-распорядительными документами по Управлению и в соответствии с поручением начальника отдела (лица, исполняющего его обязанности) рассматривать поступающие в отдел письменные возражения (разногласия) налогоплательщиков (налоговых агентов, плательщиков сборов) по актам выездных (повторных выездных</w:t>
      </w:r>
      <w:proofErr w:type="gramEnd"/>
      <w:r w:rsidRPr="00BC6A37">
        <w:rPr>
          <w:snapToGrid/>
          <w:sz w:val="24"/>
          <w:szCs w:val="24"/>
        </w:rPr>
        <w:t xml:space="preserve">) налоговых проверок, </w:t>
      </w:r>
      <w:r w:rsidRPr="00BC6A37">
        <w:rPr>
          <w:snapToGrid/>
          <w:sz w:val="24"/>
          <w:szCs w:val="24"/>
        </w:rPr>
        <w:lastRenderedPageBreak/>
        <w:t>проведённых должностными лицами Управления, с подготовкой по результатам их рассмотрения докладных записок (заключений) на имя руководителя Управления (заместителя руководителя Управления, курирующего соответствующее направление налогового контроля). Рассматривать поступающие в отдел письменные возражения (разногласия) налогоплательщиков (налоговых агентов, плательщиков сборов) по актам выездных и камеральных налоговых проверок, проведённых налоговыми инспекциями по Республике Карелия и направленных в Управление в установленном порядке, с подготовкой по результатам их рассмотрения заключений (писем) в соответствующие налоговые органы;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pacing w:val="-7"/>
          <w:sz w:val="24"/>
          <w:szCs w:val="24"/>
        </w:rPr>
        <w:t>9.5.</w:t>
      </w:r>
      <w:r w:rsidRPr="00BC6A37">
        <w:rPr>
          <w:snapToGrid/>
          <w:sz w:val="24"/>
          <w:szCs w:val="24"/>
        </w:rPr>
        <w:tab/>
        <w:t>В порядке, установленном соответствующими организационно-</w:t>
      </w:r>
      <w:r w:rsidRPr="00BC6A37">
        <w:rPr>
          <w:snapToGrid/>
          <w:spacing w:val="-1"/>
          <w:sz w:val="24"/>
          <w:szCs w:val="24"/>
        </w:rPr>
        <w:t>распорядительными документами, в том числе по Управлению</w:t>
      </w:r>
      <w:r w:rsidRPr="00BC6A37">
        <w:rPr>
          <w:snapToGrid/>
          <w:sz w:val="24"/>
          <w:szCs w:val="24"/>
        </w:rPr>
        <w:t>, участвовать в обучении сотрудников налоговых органов по Республике Карелия, в семинарах и совещаниях по вопросам, входящим в компетенцию отдела, оказывать практическую помощь территориальным налоговым органам в проведении работ по досудебному урегулированию споров с налогоплательщиками. Принимать участие в организации и проведении обучения в аппарате Управления;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pacing w:val="-7"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9.6. </w:t>
      </w:r>
      <w:proofErr w:type="gramStart"/>
      <w:r w:rsidRPr="00BC6A37">
        <w:rPr>
          <w:snapToGrid/>
          <w:sz w:val="24"/>
          <w:szCs w:val="24"/>
        </w:rPr>
        <w:t>В случае установления при рассмотрении жалоб нарушений, допущенных налоговыми органами Республики Карелия, в том числе повлекших удовлетворение жалоб, в обязательном порядке инициировать мероприятия, направленные на выявление причин нарушений с целью их устранения и виновных лиц, принимать профилактические меры для недопущения совершения нарушений в дальнейшем, в том числе: инициировать служебные проверки и расследования, доводить служебными и докладными записками до отделов Управления</w:t>
      </w:r>
      <w:proofErr w:type="gramEnd"/>
      <w:r w:rsidRPr="00BC6A37">
        <w:rPr>
          <w:snapToGrid/>
          <w:sz w:val="24"/>
          <w:szCs w:val="24"/>
        </w:rPr>
        <w:t xml:space="preserve"> (по направлению деятельности отделов), заместителей </w:t>
      </w:r>
      <w:r w:rsidRPr="00BC6A37">
        <w:rPr>
          <w:snapToGrid/>
          <w:spacing w:val="-1"/>
          <w:sz w:val="24"/>
          <w:szCs w:val="24"/>
        </w:rPr>
        <w:t xml:space="preserve">руководителя, курирующих соответствующее направление, о необходимости рассмотрения </w:t>
      </w:r>
      <w:r w:rsidRPr="00BC6A37">
        <w:rPr>
          <w:snapToGrid/>
          <w:sz w:val="24"/>
          <w:szCs w:val="24"/>
        </w:rPr>
        <w:t xml:space="preserve">вопроса и </w:t>
      </w:r>
      <w:proofErr w:type="gramStart"/>
      <w:r w:rsidRPr="00BC6A37">
        <w:rPr>
          <w:snapToGrid/>
          <w:sz w:val="24"/>
          <w:szCs w:val="24"/>
        </w:rPr>
        <w:t>принятия</w:t>
      </w:r>
      <w:proofErr w:type="gramEnd"/>
      <w:r w:rsidRPr="00BC6A37">
        <w:rPr>
          <w:snapToGrid/>
          <w:sz w:val="24"/>
          <w:szCs w:val="24"/>
        </w:rPr>
        <w:t xml:space="preserve"> необходимых мер реагирования, составлять обзоры и обзорные письма для направления их в инспекции, инициировать совещания и другие меры, направленные на улучшение администрирования налоговых органов;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252" w:lineRule="auto"/>
        <w:ind w:left="6" w:right="11" w:firstLine="703"/>
        <w:jc w:val="both"/>
        <w:rPr>
          <w:snapToGrid/>
          <w:spacing w:val="-8"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9.7. В соответствии с функциями отдела и в пределах его компетенции осуществлять </w:t>
      </w:r>
      <w:proofErr w:type="gramStart"/>
      <w:r w:rsidRPr="00BC6A37">
        <w:rPr>
          <w:snapToGrid/>
          <w:sz w:val="24"/>
          <w:szCs w:val="24"/>
        </w:rPr>
        <w:t>контроль за</w:t>
      </w:r>
      <w:proofErr w:type="gramEnd"/>
      <w:r w:rsidRPr="00BC6A37">
        <w:rPr>
          <w:snapToGrid/>
          <w:sz w:val="24"/>
          <w:szCs w:val="24"/>
        </w:rPr>
        <w:t xml:space="preserve"> устранением нижестоящими налоговыми органами выявленных нарушений и выполнением положений законодательных актов, нормативных актов Правительства России, приказов и писем Минфина России и ФНС России, приказов и поручений руководства Управления. Проводить дистанционный мониторинг по вопросам полноты и своевременности ведения информационных ресурсов по досудебному урегулированию налоговых споров в межрайонных инспекциях ФНС России по Республике Карелия (Инспекции ФНС России по г. Петрозаводску), установленных планом проведения дистанционного мониторинга или документами внутреннего контроля отдела, согласно перечню вопросов, утверждённому приказами ФНС России и Управления;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52" w:lineRule="auto"/>
        <w:ind w:right="6"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9.8. По поручению начальника отдела осуществлять ведение форм отчётности, статистической налоговой отчётности о результатах работы налоговых органов по досудебному урегулированию споров и обеспечивать составление отчётности по ним в соответствии с возложенными обязанностями. При необходимости участвовать в подготовке квартальных, годовых отчётов установленной формы. Обеспечивать подготовку информации, сбор материалов от отделов Управления и инспекций по курируемым вопросам, готовить сводные справки;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252" w:lineRule="auto"/>
        <w:ind w:left="5" w:right="10" w:firstLine="704"/>
        <w:jc w:val="both"/>
        <w:rPr>
          <w:snapToGrid/>
          <w:spacing w:val="-7"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 xml:space="preserve">9.9. В соответствии с функциональными обязанностями и проводимой работой вести </w:t>
      </w:r>
      <w:r w:rsidRPr="00BC6A37">
        <w:rPr>
          <w:snapToGrid/>
          <w:sz w:val="24"/>
          <w:szCs w:val="24"/>
        </w:rPr>
        <w:t>делопроизводство в установленном порядке и в соответствии с утверждённой номенклатурой дел, с использованием программных средств электронного документооборота, а также принимать меры, направленные на обеспечение хранения в течение установленных сроков документов отдела.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left="5" w:right="14" w:firstLine="706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Выполнять при необходимости отдельные поручения начальника отдела в части ведения делопроизводства.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line="252" w:lineRule="auto"/>
        <w:ind w:left="6" w:right="11" w:firstLine="709"/>
        <w:jc w:val="both"/>
        <w:rPr>
          <w:snapToGrid/>
          <w:sz w:val="24"/>
          <w:szCs w:val="24"/>
        </w:rPr>
      </w:pPr>
      <w:r w:rsidRPr="00BC6A37">
        <w:rPr>
          <w:snapToGrid/>
          <w:spacing w:val="-8"/>
          <w:sz w:val="24"/>
          <w:szCs w:val="24"/>
        </w:rPr>
        <w:t>9.10.</w:t>
      </w:r>
      <w:r w:rsidRPr="00BC6A37">
        <w:rPr>
          <w:snapToGrid/>
          <w:sz w:val="24"/>
          <w:szCs w:val="24"/>
        </w:rPr>
        <w:tab/>
      </w:r>
      <w:proofErr w:type="gramStart"/>
      <w:r w:rsidRPr="00BC6A37">
        <w:rPr>
          <w:snapToGrid/>
          <w:sz w:val="24"/>
          <w:szCs w:val="24"/>
        </w:rPr>
        <w:t xml:space="preserve">Обеспечивать своевременное и в полном объёме наполнение электронного </w:t>
      </w:r>
      <w:r w:rsidRPr="00BC6A37">
        <w:rPr>
          <w:snapToGrid/>
          <w:sz w:val="24"/>
          <w:szCs w:val="24"/>
        </w:rPr>
        <w:lastRenderedPageBreak/>
        <w:t>информационного ресурса по учёту результатов работы по урегулированию споров в досудебном порядке (Журнал учёта результатов досудебного урегулирования) в части жалоб (заявлений, обращений), полученных на исполнение, включая данные, позволяющие правильно и своевременно отражать результаты рассмотрения обращений, жалоб, заявлений налогоплательщиков в электронном сервисе «</w:t>
      </w:r>
      <w:r w:rsidRPr="00BC6A37">
        <w:rPr>
          <w:i/>
          <w:snapToGrid/>
          <w:sz w:val="24"/>
          <w:szCs w:val="24"/>
        </w:rPr>
        <w:t>Состояние рассмотрения жалоб</w:t>
      </w:r>
      <w:r w:rsidRPr="00BC6A37">
        <w:rPr>
          <w:snapToGrid/>
          <w:sz w:val="24"/>
          <w:szCs w:val="24"/>
        </w:rPr>
        <w:t>»;</w:t>
      </w:r>
      <w:proofErr w:type="gramEnd"/>
    </w:p>
    <w:p w:rsidR="00A444F6" w:rsidRPr="00BC6A37" w:rsidRDefault="00A444F6" w:rsidP="00A444F6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right="14" w:firstLine="709"/>
        <w:jc w:val="both"/>
        <w:rPr>
          <w:snapToGrid/>
          <w:sz w:val="24"/>
          <w:szCs w:val="24"/>
        </w:rPr>
      </w:pPr>
      <w:r w:rsidRPr="00BC6A37">
        <w:rPr>
          <w:snapToGrid/>
          <w:spacing w:val="-6"/>
          <w:sz w:val="24"/>
          <w:szCs w:val="24"/>
        </w:rPr>
        <w:t>9.11.</w:t>
      </w:r>
      <w:r w:rsidRPr="00BC6A37">
        <w:rPr>
          <w:snapToGrid/>
          <w:sz w:val="24"/>
          <w:szCs w:val="24"/>
        </w:rPr>
        <w:tab/>
        <w:t xml:space="preserve"> П</w:t>
      </w:r>
      <w:r w:rsidRPr="00BC6A37">
        <w:rPr>
          <w:snapToGrid/>
          <w:spacing w:val="-1"/>
          <w:sz w:val="24"/>
          <w:szCs w:val="24"/>
        </w:rPr>
        <w:t xml:space="preserve">о поручению </w:t>
      </w:r>
      <w:r w:rsidRPr="00BC6A37">
        <w:rPr>
          <w:snapToGrid/>
          <w:sz w:val="24"/>
          <w:szCs w:val="24"/>
        </w:rPr>
        <w:t xml:space="preserve">начальника отдела (лица, исполняющего его обязанности) </w:t>
      </w:r>
      <w:r w:rsidRPr="00BC6A37">
        <w:rPr>
          <w:snapToGrid/>
          <w:spacing w:val="-1"/>
          <w:sz w:val="24"/>
          <w:szCs w:val="24"/>
        </w:rPr>
        <w:t xml:space="preserve">замещать других специалистов отдела в период их </w:t>
      </w:r>
      <w:r w:rsidRPr="00BC6A37">
        <w:rPr>
          <w:snapToGrid/>
          <w:sz w:val="24"/>
          <w:szCs w:val="24"/>
        </w:rPr>
        <w:t>временного отсутствия, в частности, заместителя начальника отдела. Выполнять обязанности отсутствующих работников отдела при замещении их в порядке взаимозаменяемости;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right="14" w:firstLine="709"/>
        <w:jc w:val="both"/>
        <w:rPr>
          <w:snapToGrid/>
          <w:sz w:val="24"/>
          <w:szCs w:val="24"/>
        </w:rPr>
      </w:pPr>
      <w:r w:rsidRPr="00BC6A37">
        <w:rPr>
          <w:snapToGrid/>
          <w:spacing w:val="-6"/>
          <w:sz w:val="24"/>
          <w:szCs w:val="24"/>
        </w:rPr>
        <w:t>9.12.</w:t>
      </w:r>
      <w:r w:rsidRPr="00BC6A37">
        <w:rPr>
          <w:snapToGrid/>
          <w:sz w:val="24"/>
          <w:szCs w:val="24"/>
        </w:rPr>
        <w:tab/>
        <w:t>Осуществлять иные функции по поручению руководства Управления и начальника отдела в пределах задач и функций отдела досудебного урегулирования налоговых споров;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397"/>
        </w:tabs>
        <w:autoSpaceDE w:val="0"/>
        <w:autoSpaceDN w:val="0"/>
        <w:adjustRightInd w:val="0"/>
        <w:spacing w:line="252" w:lineRule="auto"/>
        <w:ind w:left="24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pacing w:val="-7"/>
          <w:sz w:val="24"/>
          <w:szCs w:val="24"/>
        </w:rPr>
        <w:t>9.13.</w:t>
      </w:r>
      <w:r w:rsidRPr="00BC6A37">
        <w:rPr>
          <w:snapToGrid/>
          <w:sz w:val="24"/>
          <w:szCs w:val="24"/>
        </w:rPr>
        <w:tab/>
        <w:t>Соблюдать режим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средств. Обеспечивать соблюдение налоговой и иной служебной тайны, режима конфиденциальности персональных данных.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397"/>
        </w:tabs>
        <w:autoSpaceDE w:val="0"/>
        <w:autoSpaceDN w:val="0"/>
        <w:adjustRightInd w:val="0"/>
        <w:spacing w:line="252" w:lineRule="auto"/>
        <w:ind w:left="24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 Не использовать информацию, содержащую персональные данные, с целью получения выгоды;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397"/>
        </w:tabs>
        <w:autoSpaceDE w:val="0"/>
        <w:autoSpaceDN w:val="0"/>
        <w:adjustRightInd w:val="0"/>
        <w:spacing w:line="252" w:lineRule="auto"/>
        <w:ind w:left="24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pacing w:val="-7"/>
          <w:sz w:val="24"/>
          <w:szCs w:val="24"/>
        </w:rPr>
        <w:t>9.14.</w:t>
      </w:r>
      <w:r w:rsidRPr="00BC6A37">
        <w:rPr>
          <w:snapToGrid/>
          <w:sz w:val="24"/>
          <w:szCs w:val="24"/>
        </w:rPr>
        <w:t xml:space="preserve"> В соответствии с организационно-распорядительными документами проводить проверки (участвовать в проверках) инспекций по вопросам организации работы правовых отделов по направлению досудебного урегулирования налоговых споров. Осуществлять </w:t>
      </w:r>
      <w:proofErr w:type="gramStart"/>
      <w:r w:rsidRPr="00BC6A37">
        <w:rPr>
          <w:snapToGrid/>
          <w:sz w:val="24"/>
          <w:szCs w:val="24"/>
        </w:rPr>
        <w:t>контроль за</w:t>
      </w:r>
      <w:proofErr w:type="gramEnd"/>
      <w:r w:rsidRPr="00BC6A37">
        <w:rPr>
          <w:snapToGrid/>
          <w:sz w:val="24"/>
          <w:szCs w:val="24"/>
        </w:rPr>
        <w:t xml:space="preserve"> устранением выявленных при проверках нарушений. Осуществлять процедуры внутреннего контроля по технологическим процессам деятельности ФНС России в части досудебного урегулирования налоговых споров в межрайонных инспекциях ФНС России по Республике Карелия (Инспекции ФНС России по г. Петрозаводску) и в Управлении;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579"/>
        </w:tabs>
        <w:autoSpaceDE w:val="0"/>
        <w:autoSpaceDN w:val="0"/>
        <w:adjustRightInd w:val="0"/>
        <w:spacing w:line="252" w:lineRule="auto"/>
        <w:ind w:right="14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9.15. В соответствии с полученными поручениями готовить проекты писем, решений, приказов и распоряжений, заключения по возражениям на акты;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579"/>
        </w:tabs>
        <w:autoSpaceDE w:val="0"/>
        <w:autoSpaceDN w:val="0"/>
        <w:adjustRightInd w:val="0"/>
        <w:spacing w:line="252" w:lineRule="auto"/>
        <w:ind w:right="14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9.16. Соблюдать сроки, установленные законодательством, а также руководством Управления, начальником отдела по исполнению документов и поручений в пределах компетенции отдела. Соблюдать сроки и процедуры подготовки, рассмотрения, порядок согласования и принятия проектов решений в связи с исполнением обязанностей по замещаемой должности;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1579"/>
        </w:tabs>
        <w:autoSpaceDE w:val="0"/>
        <w:autoSpaceDN w:val="0"/>
        <w:adjustRightInd w:val="0"/>
        <w:spacing w:line="252" w:lineRule="auto"/>
        <w:ind w:right="14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9.17. Выполнять иные поручения начальника отдела (заместителя начальника отдела) досудебного урегулирования налоговых споров Управления.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60" w:line="252" w:lineRule="auto"/>
        <w:ind w:right="34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10. В целях исполнения возложенных должностных обязанностей старший государственный налоговый инспектор имеет право:</w:t>
      </w:r>
    </w:p>
    <w:p w:rsidR="00A444F6" w:rsidRPr="00BC6A37" w:rsidRDefault="00A444F6" w:rsidP="00A444F6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2" w:lineRule="auto"/>
        <w:ind w:left="10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вносить начальнику отдела предложения по любым вопросам, относящимся к компетенции отдела досудебного урегулирования налоговых споров;</w:t>
      </w:r>
    </w:p>
    <w:p w:rsidR="00A444F6" w:rsidRPr="00BC6A37" w:rsidRDefault="00A444F6" w:rsidP="00A444F6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2" w:lineRule="auto"/>
        <w:ind w:left="10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рассматривать возражения на акты повторных выездных налоговых проверок и готовить заключения по итогам их рассмотрения в соответствии с поручением начальника отдела;</w:t>
      </w:r>
    </w:p>
    <w:p w:rsidR="00A444F6" w:rsidRPr="00BC6A37" w:rsidRDefault="00A444F6" w:rsidP="00A444F6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2" w:lineRule="auto"/>
        <w:ind w:left="10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 xml:space="preserve">готовить и направлять поручения в нижестоящие налоговые органы об устранении </w:t>
      </w:r>
      <w:r w:rsidRPr="00BC6A37">
        <w:rPr>
          <w:snapToGrid/>
          <w:sz w:val="24"/>
          <w:szCs w:val="24"/>
        </w:rPr>
        <w:t>выявленных нарушений и проведении служебных проверок;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left="10" w:right="10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-</w:t>
      </w:r>
      <w:r w:rsidRPr="00BC6A37">
        <w:rPr>
          <w:snapToGrid/>
          <w:sz w:val="24"/>
          <w:szCs w:val="24"/>
        </w:rPr>
        <w:tab/>
        <w:t>оказывать методическую помощь должностным лицам инспекций по вопросам, относящимся к компетенции отдела досудебного урегулирования налоговых споров;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993"/>
          <w:tab w:val="left" w:pos="1075"/>
          <w:tab w:val="left" w:pos="1276"/>
        </w:tabs>
        <w:autoSpaceDE w:val="0"/>
        <w:autoSpaceDN w:val="0"/>
        <w:adjustRightInd w:val="0"/>
        <w:spacing w:line="252" w:lineRule="auto"/>
        <w:ind w:left="19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-</w:t>
      </w:r>
      <w:r w:rsidRPr="00BC6A37">
        <w:rPr>
          <w:snapToGrid/>
          <w:sz w:val="24"/>
          <w:szCs w:val="24"/>
        </w:rPr>
        <w:tab/>
        <w:t>получать справки, документы и сведения, связанные с исполнением</w:t>
      </w:r>
      <w:r w:rsidRPr="00BC6A37">
        <w:rPr>
          <w:snapToGrid/>
          <w:sz w:val="24"/>
          <w:szCs w:val="24"/>
        </w:rPr>
        <w:br/>
        <w:t>функциональных обязанностей;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firstLine="685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- вести переписку по вопросам, относящимся к компетенции отдела;</w:t>
      </w:r>
    </w:p>
    <w:p w:rsidR="00A444F6" w:rsidRPr="00BC6A37" w:rsidRDefault="00A444F6" w:rsidP="00A444F6">
      <w:pPr>
        <w:widowControl w:val="0"/>
        <w:numPr>
          <w:ilvl w:val="0"/>
          <w:numId w:val="7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52" w:lineRule="auto"/>
        <w:ind w:left="14" w:right="10" w:firstLine="685"/>
        <w:jc w:val="both"/>
        <w:rPr>
          <w:snapToGrid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 xml:space="preserve">готовить проекты нормативных правовых актов, приказов и других документов по </w:t>
      </w:r>
      <w:r w:rsidRPr="00BC6A37">
        <w:rPr>
          <w:snapToGrid/>
          <w:sz w:val="24"/>
          <w:szCs w:val="24"/>
        </w:rPr>
        <w:t>вопросам, относящимся к компетенции отдела;</w:t>
      </w:r>
    </w:p>
    <w:p w:rsidR="00A444F6" w:rsidRPr="00BC6A37" w:rsidRDefault="00A444F6" w:rsidP="00A444F6">
      <w:pPr>
        <w:widowControl w:val="0"/>
        <w:numPr>
          <w:ilvl w:val="0"/>
          <w:numId w:val="7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52" w:lineRule="auto"/>
        <w:ind w:left="14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lastRenderedPageBreak/>
        <w:t xml:space="preserve">согласовывать проекты писем, решений и других документов с заинтересованными </w:t>
      </w:r>
      <w:r w:rsidRPr="00BC6A37">
        <w:rPr>
          <w:snapToGrid/>
          <w:sz w:val="24"/>
          <w:szCs w:val="24"/>
        </w:rPr>
        <w:t>лицами - работниками Управления;</w:t>
      </w:r>
    </w:p>
    <w:p w:rsidR="00A444F6" w:rsidRPr="00BC6A37" w:rsidRDefault="00A444F6" w:rsidP="00A444F6">
      <w:pPr>
        <w:widowControl w:val="0"/>
        <w:numPr>
          <w:ilvl w:val="0"/>
          <w:numId w:val="7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52" w:lineRule="auto"/>
        <w:ind w:left="14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проводить проверки (принимать участие в проверках) инспекций ФНС России по Республике Карелия по вопросам организации работы по досудебному урегулированию налоговых споров в установленном порядке;</w:t>
      </w:r>
    </w:p>
    <w:p w:rsidR="00A444F6" w:rsidRPr="00BC6A37" w:rsidRDefault="00A444F6" w:rsidP="00A444F6">
      <w:pPr>
        <w:widowControl w:val="0"/>
        <w:numPr>
          <w:ilvl w:val="0"/>
          <w:numId w:val="7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52" w:lineRule="auto"/>
        <w:ind w:left="14" w:right="5"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по поручению руководителя Управления представлять интересы управления и налоговых инспекций по Республике Карелия в судах Российской Федерации;</w:t>
      </w:r>
    </w:p>
    <w:p w:rsidR="00A444F6" w:rsidRPr="00BC6A37" w:rsidRDefault="00A444F6" w:rsidP="00A444F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 в установленном порядке повышать квалификацию и уровень образования.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before="120" w:line="252" w:lineRule="auto"/>
        <w:ind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11. </w:t>
      </w:r>
      <w:proofErr w:type="gramStart"/>
      <w:r w:rsidRPr="00BC6A37">
        <w:rPr>
          <w:snapToGrid/>
          <w:sz w:val="24"/>
          <w:szCs w:val="24"/>
        </w:rPr>
        <w:t xml:space="preserve">Старший государственный налоговый инспектор осуществляет иные </w:t>
      </w:r>
      <w:r w:rsidRPr="00BC6A37">
        <w:rPr>
          <w:snapToGrid/>
          <w:spacing w:val="-1"/>
          <w:sz w:val="24"/>
          <w:szCs w:val="24"/>
        </w:rPr>
        <w:t xml:space="preserve">права и исполняет иные обязанности, предусмотренные законодательством Российской </w:t>
      </w:r>
      <w:r w:rsidRPr="00BC6A37">
        <w:rPr>
          <w:snapToGrid/>
          <w:sz w:val="24"/>
          <w:szCs w:val="24"/>
        </w:rPr>
        <w:t xml:space="preserve">Федерации, Положением о Федеральной налоговой службе, утвержденным постановлением Правительства Российской Федерации </w:t>
      </w:r>
      <w:r w:rsidRPr="00BC6A37">
        <w:rPr>
          <w:snapToGrid/>
          <w:sz w:val="24"/>
          <w:szCs w:val="24"/>
        </w:rPr>
        <w:br/>
        <w:t>от 30.09.2004 № 506 «Об утверждении Положения о Федеральной налоговой службе», приказами (распоряжениями) ФНС России,  нормативными правовыми актами Президента Российской Федерации и Правительства Российской Федерации, актами, приказами и другими организационно-распорядительными документами Управления ФНС России по Республике</w:t>
      </w:r>
      <w:proofErr w:type="gramEnd"/>
      <w:r w:rsidRPr="00BC6A37">
        <w:rPr>
          <w:snapToGrid/>
          <w:sz w:val="24"/>
          <w:szCs w:val="24"/>
        </w:rPr>
        <w:t xml:space="preserve"> Карелия.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before="120" w:line="252" w:lineRule="auto"/>
        <w:ind w:firstLine="68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12.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BC6A37">
          <w:rPr>
            <w:bCs/>
            <w:snapToGrid/>
            <w:color w:val="000000"/>
            <w:sz w:val="24"/>
            <w:szCs w:val="24"/>
          </w:rPr>
          <w:t>законодательством</w:t>
        </w:r>
      </w:hyperlink>
      <w:r w:rsidRPr="00BC6A37">
        <w:rPr>
          <w:b/>
          <w:snapToGrid/>
          <w:color w:val="000000"/>
          <w:sz w:val="24"/>
          <w:szCs w:val="24"/>
        </w:rPr>
        <w:t xml:space="preserve"> </w:t>
      </w:r>
      <w:r w:rsidRPr="00BC6A37">
        <w:rPr>
          <w:snapToGrid/>
          <w:sz w:val="24"/>
          <w:szCs w:val="24"/>
        </w:rPr>
        <w:t>Российской Федерации.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686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spacing w:before="180" w:after="60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before="60"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13.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444F6" w:rsidRPr="00BC6A37" w:rsidRDefault="00A444F6" w:rsidP="00A444F6">
      <w:pPr>
        <w:spacing w:line="252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- выдача рекомендаций, указаний специалистам правовых отделов (по линии досудебного урегулирования налоговых споров) нижестоящих налоговых органов;</w:t>
      </w:r>
    </w:p>
    <w:p w:rsidR="00A444F6" w:rsidRPr="00BC6A37" w:rsidRDefault="00A444F6" w:rsidP="00A444F6">
      <w:pPr>
        <w:widowControl w:val="0"/>
        <w:numPr>
          <w:ilvl w:val="0"/>
          <w:numId w:val="5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left="11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получение от нижестоящих налоговых органов справок, пояснений, сведений по вопросам, относящимся к компетенции отдела, и (или) необходимых для исполнения поручений;</w:t>
      </w:r>
    </w:p>
    <w:p w:rsidR="00A444F6" w:rsidRPr="00BC6A37" w:rsidRDefault="00A444F6" w:rsidP="00A444F6">
      <w:pPr>
        <w:widowControl w:val="0"/>
        <w:numPr>
          <w:ilvl w:val="0"/>
          <w:numId w:val="5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left="10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согласование проектов решений по жалобам налогоплательщиков, писем, направляемых в адрес заинтересованных лиц, с другими отделами Управления в соответствии с установленным порядком;</w:t>
      </w:r>
    </w:p>
    <w:p w:rsidR="00A444F6" w:rsidRPr="00BC6A37" w:rsidRDefault="00A444F6" w:rsidP="00A444F6">
      <w:pPr>
        <w:widowControl w:val="0"/>
        <w:numPr>
          <w:ilvl w:val="0"/>
          <w:numId w:val="5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left="10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включение подготовленных в ходе проверки материалов, справок по вопросам, входящим в компетенцию отдела, в акты аудиторских проверок, в которых старший государственный налоговый инспектор отдела принимает участие.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120"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14.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- подготовки заключений по вопросам, относящимся к деятельности отдела досудебного урегулирования налоговых споров;</w:t>
      </w:r>
    </w:p>
    <w:p w:rsidR="00A444F6" w:rsidRPr="00BC6A37" w:rsidRDefault="00A444F6" w:rsidP="00A444F6">
      <w:pPr>
        <w:widowControl w:val="0"/>
        <w:numPr>
          <w:ilvl w:val="0"/>
          <w:numId w:val="8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line="252" w:lineRule="auto"/>
        <w:ind w:right="10" w:firstLine="72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рассмотрения полученных и принятых в производство жалоб налогоплательщиков и подготовки проектов решений по ним в соответствии с действующим регламентом;</w:t>
      </w:r>
    </w:p>
    <w:p w:rsidR="00A444F6" w:rsidRPr="00BC6A37" w:rsidRDefault="00A444F6" w:rsidP="00A444F6">
      <w:pPr>
        <w:widowControl w:val="0"/>
        <w:numPr>
          <w:ilvl w:val="0"/>
          <w:numId w:val="8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line="252" w:lineRule="auto"/>
        <w:ind w:right="14" w:firstLine="72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подготовки и направлению в нижестоящие налоговые органы поручений об устранении выявленных в ходе досудебного урегулирования налоговых споров нарушений и проведении служебных проверок;</w:t>
      </w:r>
    </w:p>
    <w:p w:rsidR="00A444F6" w:rsidRPr="00BC6A37" w:rsidRDefault="00A444F6" w:rsidP="00A444F6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left="5" w:right="5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рассмотрения разногласий по актам повторных налоговых проверок и подготовки заключений по ним;</w:t>
      </w:r>
    </w:p>
    <w:p w:rsidR="00A444F6" w:rsidRPr="00BC6A37" w:rsidRDefault="00A444F6" w:rsidP="00A444F6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firstLine="72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подготовки заключений по вопросам, относящимся к компетенции отдела;</w:t>
      </w:r>
    </w:p>
    <w:p w:rsidR="00A444F6" w:rsidRPr="00BC6A37" w:rsidRDefault="00A444F6" w:rsidP="00A444F6">
      <w:pPr>
        <w:widowControl w:val="0"/>
        <w:numPr>
          <w:ilvl w:val="0"/>
          <w:numId w:val="5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left="11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получения от нижестоящих налоговых органов справок, пояснений, сведений по </w:t>
      </w:r>
      <w:r w:rsidRPr="00BC6A37">
        <w:rPr>
          <w:snapToGrid/>
          <w:sz w:val="24"/>
          <w:szCs w:val="24"/>
        </w:rPr>
        <w:lastRenderedPageBreak/>
        <w:t>вопросам, относящимся к компетенции отдела, и (или) необходимых для исполнения поручений;</w:t>
      </w:r>
    </w:p>
    <w:p w:rsidR="00A444F6" w:rsidRPr="00BC6A37" w:rsidRDefault="00A444F6" w:rsidP="00A444F6">
      <w:pPr>
        <w:widowControl w:val="0"/>
        <w:numPr>
          <w:ilvl w:val="0"/>
          <w:numId w:val="5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left="10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согласования проектов решений по жалобам налогоплательщиков, писем, направляемых в адрес заинтересованных лиц, с другими отделами Управления в соответствии с установленным порядком;</w:t>
      </w:r>
    </w:p>
    <w:p w:rsidR="00A444F6" w:rsidRPr="00BC6A37" w:rsidRDefault="00A444F6" w:rsidP="00A444F6">
      <w:pPr>
        <w:widowControl w:val="0"/>
        <w:numPr>
          <w:ilvl w:val="0"/>
          <w:numId w:val="5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52" w:lineRule="auto"/>
        <w:ind w:left="10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включения подготовленных в ходе проверки материалов, справок по вопросам, входящим в компетенцию отдела, в акты аудиторских проверок, в которых старший государственный налоговый инспектор отдела принимает участие;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left="5" w:right="29" w:firstLine="725"/>
        <w:jc w:val="both"/>
        <w:rPr>
          <w:snapToGrid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 xml:space="preserve">- обеспечения контроля за выполнением </w:t>
      </w:r>
      <w:r w:rsidRPr="00BC6A37">
        <w:rPr>
          <w:snapToGrid/>
          <w:sz w:val="24"/>
          <w:szCs w:val="24"/>
        </w:rPr>
        <w:t xml:space="preserve">межрайонными инспекциями ФНС России по Республике Карелия, Инспекцией ФНС России по </w:t>
      </w:r>
      <w:proofErr w:type="spellStart"/>
      <w:r w:rsidRPr="00BC6A37">
        <w:rPr>
          <w:snapToGrid/>
          <w:sz w:val="24"/>
          <w:szCs w:val="24"/>
        </w:rPr>
        <w:t>г</w:t>
      </w:r>
      <w:proofErr w:type="gramStart"/>
      <w:r w:rsidRPr="00BC6A37">
        <w:rPr>
          <w:snapToGrid/>
          <w:sz w:val="24"/>
          <w:szCs w:val="24"/>
        </w:rPr>
        <w:t>.П</w:t>
      </w:r>
      <w:proofErr w:type="gramEnd"/>
      <w:r w:rsidRPr="00BC6A37">
        <w:rPr>
          <w:snapToGrid/>
          <w:sz w:val="24"/>
          <w:szCs w:val="24"/>
        </w:rPr>
        <w:t>етрозаводску</w:t>
      </w:r>
      <w:proofErr w:type="spellEnd"/>
      <w:r w:rsidRPr="00BC6A37">
        <w:rPr>
          <w:snapToGrid/>
          <w:spacing w:val="-1"/>
          <w:sz w:val="24"/>
          <w:szCs w:val="24"/>
        </w:rPr>
        <w:t xml:space="preserve"> требований </w:t>
      </w:r>
      <w:r w:rsidRPr="00BC6A37">
        <w:rPr>
          <w:snapToGrid/>
          <w:sz w:val="24"/>
          <w:szCs w:val="24"/>
        </w:rPr>
        <w:t>Налогового кодекса Российской Федерации, нормативных правовых актов и актов ненормативного характера ФНС России, регламентирующих вопросы досудебного урегулирования налоговых споров.</w:t>
      </w:r>
    </w:p>
    <w:p w:rsidR="00A444F6" w:rsidRPr="00BC6A37" w:rsidRDefault="00A444F6" w:rsidP="00A444F6">
      <w:pPr>
        <w:keepNext/>
        <w:spacing w:before="120" w:after="60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80" w:line="250" w:lineRule="auto"/>
        <w:ind w:left="6" w:right="23"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15. Старший государственный налоговый инспектор в соответствии со своей компетенцией вправе участвовать в подготовке ненормативных правовых актов (проектов управленческих, иных решений и документов) по вопросам: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0" w:lineRule="auto"/>
        <w:ind w:left="715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досудебного рассмотрения налоговых споров;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0" w:lineRule="auto"/>
        <w:ind w:left="715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применения законодательства Российской Федерации о налогах и сборах;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0" w:lineRule="auto"/>
        <w:ind w:firstLine="720"/>
        <w:jc w:val="both"/>
        <w:rPr>
          <w:snapToGrid/>
          <w:spacing w:val="-1"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>иным вопросам, входящим в компетенцию отдела досудебного урегулирования налоговых споров.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60" w:line="250" w:lineRule="auto"/>
        <w:ind w:left="6" w:right="23" w:firstLine="709"/>
        <w:jc w:val="both"/>
        <w:rPr>
          <w:snapToGrid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 xml:space="preserve">16. </w:t>
      </w:r>
      <w:r w:rsidRPr="00BC6A37">
        <w:rPr>
          <w:snapToGrid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0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положений об отделе;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0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графика отпусков гражданских служащих отдела;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0" w:lineRule="auto"/>
        <w:ind w:firstLine="71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решений по результатам рассмотрения жалоб налогоплательщиков на ненормативные правовые акты, действия (бездействие) должностных лиц налоговых органов;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0" w:lineRule="auto"/>
        <w:ind w:firstLine="715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заключений по возражениям налогоплательщиков на акты налоговых проверок, проведённых Управлением ФНС России по Республике Карелия и/или нижестоящими налоговыми органами;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иных актов по поручению руководства Управления и/или начальника отдела.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spacing w:before="140" w:after="60" w:line="264" w:lineRule="auto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60" w:line="264" w:lineRule="auto"/>
        <w:ind w:right="11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17.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Управления.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60" w:line="264" w:lineRule="auto"/>
        <w:ind w:right="11" w:firstLine="72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spacing w:before="140" w:after="40" w:line="264" w:lineRule="auto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VII. Порядок служебного взаимодействия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80" w:line="252" w:lineRule="auto"/>
        <w:ind w:left="11" w:right="17"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18. </w:t>
      </w:r>
      <w:proofErr w:type="gramStart"/>
      <w:r w:rsidRPr="00BC6A37">
        <w:rPr>
          <w:snapToGrid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BC6A37">
          <w:rPr>
            <w:bCs/>
            <w:snapToGrid/>
            <w:color w:val="000000"/>
            <w:sz w:val="24"/>
            <w:szCs w:val="24"/>
          </w:rPr>
          <w:t>общих принципов</w:t>
        </w:r>
      </w:hyperlink>
      <w:r w:rsidRPr="00BC6A37">
        <w:rPr>
          <w:snapToGrid/>
          <w:sz w:val="24"/>
          <w:szCs w:val="24"/>
        </w:rPr>
        <w:t xml:space="preserve"> служебного поведения гражданских служащих, утверждённых </w:t>
      </w:r>
      <w:hyperlink r:id="rId16" w:history="1">
        <w:r w:rsidRPr="00BC6A37">
          <w:rPr>
            <w:bCs/>
            <w:snapToGrid/>
            <w:color w:val="000000"/>
            <w:sz w:val="24"/>
            <w:szCs w:val="24"/>
          </w:rPr>
          <w:t>Указом</w:t>
        </w:r>
      </w:hyperlink>
      <w:r w:rsidRPr="00BC6A37">
        <w:rPr>
          <w:b/>
          <w:snapToGrid/>
          <w:color w:val="000000"/>
          <w:sz w:val="24"/>
          <w:szCs w:val="24"/>
        </w:rPr>
        <w:t xml:space="preserve"> </w:t>
      </w:r>
      <w:r w:rsidRPr="00BC6A37">
        <w:rPr>
          <w:snapToGrid/>
          <w:sz w:val="24"/>
          <w:szCs w:val="24"/>
        </w:rPr>
        <w:t>Президента Российской Федерации от 12 августа 2002 года № 885 «</w:t>
      </w:r>
      <w:r w:rsidRPr="00BC6A37">
        <w:rPr>
          <w:i/>
          <w:snapToGrid/>
          <w:sz w:val="24"/>
          <w:szCs w:val="24"/>
        </w:rPr>
        <w:t>Об утверждении общих принципов служебного поведения государственных служащих</w:t>
      </w:r>
      <w:r w:rsidRPr="00BC6A37">
        <w:rPr>
          <w:snapToGrid/>
          <w:sz w:val="24"/>
          <w:szCs w:val="24"/>
        </w:rPr>
        <w:t>», и</w:t>
      </w:r>
      <w:proofErr w:type="gramEnd"/>
      <w:r w:rsidRPr="00BC6A37">
        <w:rPr>
          <w:snapToGrid/>
          <w:sz w:val="24"/>
          <w:szCs w:val="24"/>
        </w:rPr>
        <w:t xml:space="preserve"> требований к служебному </w:t>
      </w:r>
      <w:r w:rsidRPr="00BC6A37">
        <w:rPr>
          <w:snapToGrid/>
          <w:sz w:val="24"/>
          <w:szCs w:val="24"/>
        </w:rPr>
        <w:lastRenderedPageBreak/>
        <w:t xml:space="preserve">поведению, установленных </w:t>
      </w:r>
      <w:hyperlink r:id="rId17" w:history="1">
        <w:r w:rsidRPr="00BC6A37">
          <w:rPr>
            <w:bCs/>
            <w:snapToGrid/>
            <w:color w:val="000000"/>
            <w:sz w:val="24"/>
            <w:szCs w:val="24"/>
          </w:rPr>
          <w:t>статьей 18</w:t>
        </w:r>
      </w:hyperlink>
      <w:r w:rsidRPr="00BC6A37">
        <w:rPr>
          <w:snapToGrid/>
          <w:sz w:val="24"/>
          <w:szCs w:val="24"/>
        </w:rPr>
        <w:t xml:space="preserve"> Федерального закона от 27 июля 2004 года № 79-ФЗ "</w:t>
      </w:r>
      <w:r w:rsidRPr="00BC6A37">
        <w:rPr>
          <w:i/>
          <w:snapToGrid/>
          <w:sz w:val="24"/>
          <w:szCs w:val="24"/>
        </w:rPr>
        <w:t>О</w:t>
      </w:r>
      <w:r w:rsidRPr="00BC6A37">
        <w:rPr>
          <w:snapToGrid/>
          <w:sz w:val="24"/>
          <w:szCs w:val="24"/>
        </w:rPr>
        <w:t> </w:t>
      </w:r>
      <w:r w:rsidRPr="00BC6A37">
        <w:rPr>
          <w:i/>
          <w:snapToGrid/>
          <w:sz w:val="24"/>
          <w:szCs w:val="24"/>
        </w:rPr>
        <w:t>государственной гражданской службе Российской Федерации</w:t>
      </w:r>
      <w:r w:rsidRPr="00BC6A37">
        <w:rPr>
          <w:snapToGrid/>
          <w:sz w:val="24"/>
          <w:szCs w:val="24"/>
        </w:rPr>
        <w:t>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80" w:line="252" w:lineRule="auto"/>
        <w:ind w:left="11" w:right="17" w:firstLine="72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spacing w:before="180" w:line="264" w:lineRule="auto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BC6A37">
          <w:rPr>
            <w:b/>
            <w:snapToGrid/>
            <w:color w:val="000000"/>
            <w:kern w:val="32"/>
            <w:sz w:val="24"/>
            <w:szCs w:val="24"/>
          </w:rPr>
          <w:t>административным регламентом</w:t>
        </w:r>
      </w:hyperlink>
      <w:r w:rsidRPr="00BC6A37">
        <w:rPr>
          <w:b/>
          <w:bCs/>
          <w:snapToGrid/>
          <w:kern w:val="32"/>
          <w:sz w:val="24"/>
          <w:szCs w:val="24"/>
        </w:rPr>
        <w:t xml:space="preserve"> </w:t>
      </w:r>
    </w:p>
    <w:p w:rsidR="00A444F6" w:rsidRPr="00BC6A37" w:rsidRDefault="00A444F6" w:rsidP="00A444F6">
      <w:pPr>
        <w:keepNext/>
        <w:spacing w:line="264" w:lineRule="auto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>Федеральной налоговой службы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120" w:line="252" w:lineRule="auto"/>
        <w:ind w:right="11" w:firstLine="714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19. В соответствии с замещаемой должностью в пределах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5" w:line="252" w:lineRule="auto"/>
        <w:ind w:left="5" w:right="14" w:firstLine="706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информирование налогоплательщиков о результатах работы по досудебному урегулированию налоговых споров; законодательстве о налогах и сборах в части прав налогоплательщиков на обжалование ненормативных правовых актов налоговых органов, действий (бездействия) должностных лиц налоговых органов, полномочий налоговых органов;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10" w:line="252" w:lineRule="auto"/>
        <w:ind w:left="5" w:right="10" w:firstLine="710"/>
        <w:jc w:val="both"/>
        <w:rPr>
          <w:snapToGrid/>
          <w:spacing w:val="-1"/>
          <w:sz w:val="24"/>
          <w:szCs w:val="24"/>
        </w:rPr>
      </w:pPr>
      <w:r w:rsidRPr="00BC6A37">
        <w:rPr>
          <w:snapToGrid/>
          <w:sz w:val="24"/>
          <w:szCs w:val="24"/>
        </w:rPr>
        <w:t>создание условий для реализации прав граждан, организаций на обжалование решений, действий или бездействия налоговых органов и их должностных лиц</w:t>
      </w:r>
      <w:r w:rsidRPr="00BC6A37">
        <w:rPr>
          <w:snapToGrid/>
          <w:spacing w:val="-1"/>
          <w:sz w:val="24"/>
          <w:szCs w:val="24"/>
        </w:rPr>
        <w:t>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ind w:left="6" w:right="11" w:firstLine="709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spacing w:before="240" w:after="60" w:line="264" w:lineRule="auto"/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b/>
          <w:bCs/>
          <w:snapToGrid/>
          <w:kern w:val="32"/>
          <w:sz w:val="24"/>
          <w:szCs w:val="24"/>
        </w:rPr>
        <w:t xml:space="preserve">          IX. Показатели эффективности и результативности профессиональной служебной деятельности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before="120"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20.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профессиональной компетентности (знанию законодательства о налогах и сборах, законодательства о государственной гражданской службе, законодательства о государственной регистрации юридических лиц и индивидуальных предпринимателей и иных нормативных правовых актов, широте профессионального кругозора, умению работать с документами);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44F6" w:rsidRPr="00BC6A37" w:rsidRDefault="00A444F6" w:rsidP="00A444F6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after="720" w:line="252" w:lineRule="auto"/>
        <w:ind w:left="17" w:right="11" w:firstLine="692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A444F6" w:rsidRPr="00BC6A37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D92" w:rsidRDefault="00355D92">
      <w:r>
        <w:separator/>
      </w:r>
    </w:p>
  </w:endnote>
  <w:endnote w:type="continuationSeparator" w:id="0">
    <w:p w:rsidR="00355D92" w:rsidRDefault="0035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D92" w:rsidRDefault="00355D92">
      <w:r>
        <w:separator/>
      </w:r>
    </w:p>
  </w:footnote>
  <w:footnote w:type="continuationSeparator" w:id="0">
    <w:p w:rsidR="00355D92" w:rsidRDefault="00355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427F8E"/>
    <w:lvl w:ilvl="0">
      <w:numFmt w:val="bullet"/>
      <w:lvlText w:val="*"/>
      <w:lvlJc w:val="left"/>
    </w:lvl>
  </w:abstractNum>
  <w:abstractNum w:abstractNumId="1">
    <w:nsid w:val="01BF3878"/>
    <w:multiLevelType w:val="singleLevel"/>
    <w:tmpl w:val="08A64AD0"/>
    <w:lvl w:ilvl="0">
      <w:start w:val="4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2">
    <w:nsid w:val="1A8D4260"/>
    <w:multiLevelType w:val="hybridMultilevel"/>
    <w:tmpl w:val="4672F842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E47684"/>
    <w:multiLevelType w:val="hybridMultilevel"/>
    <w:tmpl w:val="E11C725A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F6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3060"/>
    <w:rsid w:val="00327439"/>
    <w:rsid w:val="003314D6"/>
    <w:rsid w:val="00335442"/>
    <w:rsid w:val="00355D9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444F6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61D4F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4019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2</cp:revision>
  <dcterms:created xsi:type="dcterms:W3CDTF">2020-09-10T12:35:00Z</dcterms:created>
  <dcterms:modified xsi:type="dcterms:W3CDTF">2020-09-10T12:48:00Z</dcterms:modified>
</cp:coreProperties>
</file>